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56628F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5161C4">
        <w:rPr>
          <w:b/>
          <w:noProof/>
          <w:sz w:val="24"/>
        </w:rPr>
        <w:t>0</w:t>
      </w:r>
      <w:r w:rsidR="0040521C">
        <w:rPr>
          <w:b/>
          <w:noProof/>
          <w:sz w:val="24"/>
        </w:rPr>
        <w:t>646</w:t>
      </w:r>
      <w:bookmarkStart w:id="0" w:name="_GoBack"/>
      <w:bookmarkEnd w:id="0"/>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3F60C" w:rsidR="001E41F3" w:rsidRPr="00410371" w:rsidRDefault="00625C22" w:rsidP="001F0A5F">
            <w:pPr>
              <w:pStyle w:val="CRCoverPage"/>
              <w:spacing w:after="0"/>
              <w:jc w:val="center"/>
              <w:rPr>
                <w:b/>
                <w:noProof/>
                <w:sz w:val="28"/>
              </w:rPr>
            </w:pPr>
            <w:fldSimple w:instr=" DOCPROPERTY  Spec#  \* MERGEFORMAT ">
              <w:r w:rsidR="001F0A5F">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4651B" w:rsidR="001E41F3" w:rsidRPr="00410371" w:rsidRDefault="00625C22" w:rsidP="003F6D1E">
            <w:pPr>
              <w:pStyle w:val="CRCoverPage"/>
              <w:spacing w:after="0"/>
              <w:rPr>
                <w:noProof/>
              </w:rPr>
            </w:pPr>
            <w:fldSimple w:instr=" DOCPROPERTY  Cr#  \* MERGEFORMAT ">
              <w:r w:rsidR="003F6D1E">
                <w:rPr>
                  <w:b/>
                  <w:noProof/>
                  <w:sz w:val="28"/>
                </w:rPr>
                <w:t>5116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03C5C" w:rsidR="001E41F3" w:rsidRPr="00410371" w:rsidRDefault="004C46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83506" w:rsidR="001E41F3" w:rsidRPr="00410371" w:rsidRDefault="00625C22" w:rsidP="000E06A7">
            <w:pPr>
              <w:pStyle w:val="CRCoverPage"/>
              <w:spacing w:after="0"/>
              <w:jc w:val="center"/>
              <w:rPr>
                <w:noProof/>
                <w:sz w:val="28"/>
              </w:rPr>
            </w:pPr>
            <w:fldSimple w:instr=" DOCPROPERTY  Version  \* MERGEFORMAT ">
              <w:r w:rsidR="00FE5A96">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3052C" w:rsidR="00F25D98" w:rsidRDefault="001F0A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81EEA" w:rsidR="001E41F3" w:rsidRDefault="00C77D62">
            <w:pPr>
              <w:pStyle w:val="CRCoverPage"/>
              <w:spacing w:after="0"/>
              <w:ind w:left="100"/>
              <w:rPr>
                <w:noProof/>
              </w:rPr>
            </w:pPr>
            <w:r>
              <w:t>Mobility registration update for 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FF3C2" w:rsidR="001E41F3" w:rsidRDefault="00F757F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D8192" w:rsidR="001E41F3" w:rsidRDefault="00F757F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6E727" w:rsidR="001E41F3" w:rsidRDefault="00CA78A5">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56F43" w:rsidR="001E41F3" w:rsidRDefault="00BA3411">
            <w:pPr>
              <w:pStyle w:val="CRCoverPage"/>
              <w:spacing w:after="0"/>
              <w:ind w:left="100"/>
              <w:rPr>
                <w:noProof/>
              </w:rPr>
            </w:pPr>
            <w:r>
              <w:t>2023-01-20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60119" w:rsidR="001E41F3" w:rsidRDefault="00EE0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B2209" w:rsidR="001E41F3" w:rsidRDefault="00BA341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2389A" w14:textId="77777777" w:rsidR="008D54F2" w:rsidRDefault="008D54F2" w:rsidP="008D54F2">
            <w:pPr>
              <w:pStyle w:val="CRCoverPage"/>
              <w:spacing w:after="0"/>
              <w:ind w:left="100"/>
              <w:rPr>
                <w:noProof/>
              </w:rPr>
            </w:pPr>
            <w:r>
              <w:rPr>
                <w:noProof/>
              </w:rPr>
              <w:t>From 24.501:</w:t>
            </w:r>
          </w:p>
          <w:p w14:paraId="4F223A3F" w14:textId="77777777" w:rsidR="008D54F2" w:rsidRDefault="008D54F2" w:rsidP="008D54F2">
            <w:pPr>
              <w:pStyle w:val="CRCoverPage"/>
              <w:spacing w:after="0"/>
              <w:ind w:left="100"/>
              <w:rPr>
                <w:noProof/>
              </w:rPr>
            </w:pPr>
          </w:p>
          <w:p w14:paraId="6F21559B" w14:textId="77777777" w:rsidR="008D54F2" w:rsidRPr="00A66560" w:rsidRDefault="008D54F2" w:rsidP="008D54F2">
            <w:pPr>
              <w:pStyle w:val="Heading5"/>
              <w:rPr>
                <w:rFonts w:ascii="Times New Roman" w:hAnsi="Times New Roman"/>
                <w:i/>
                <w:sz w:val="20"/>
                <w:lang w:val="en-IN" w:eastAsia="fr-FR"/>
              </w:rPr>
            </w:pPr>
            <w:r w:rsidRPr="00A66560">
              <w:rPr>
                <w:rFonts w:ascii="Times New Roman" w:hAnsi="Times New Roman"/>
                <w:i/>
                <w:sz w:val="20"/>
                <w:lang w:val="en-IN" w:eastAsia="fr-FR"/>
              </w:rPr>
              <w:t>5.2.3.2.5</w:t>
            </w:r>
            <w:r w:rsidRPr="00A66560">
              <w:rPr>
                <w:rFonts w:ascii="Times New Roman" w:hAnsi="Times New Roman"/>
                <w:i/>
                <w:sz w:val="20"/>
                <w:lang w:val="en-IN" w:eastAsia="fr-FR"/>
              </w:rPr>
              <w:tab/>
              <w:t>PLMN-SEARCH</w:t>
            </w:r>
          </w:p>
          <w:p w14:paraId="6CDE0987" w14:textId="77777777" w:rsidR="008D54F2" w:rsidRPr="00A66560" w:rsidRDefault="008D54F2" w:rsidP="008D54F2">
            <w:pPr>
              <w:rPr>
                <w:i/>
                <w:lang w:val="en-IN" w:eastAsia="fr-FR"/>
              </w:rPr>
            </w:pPr>
            <w:r w:rsidRPr="00A66560">
              <w:rPr>
                <w:i/>
                <w:lang w:val="en-IN" w:eastAsia="fr-FR"/>
              </w:rPr>
              <w:t xml:space="preserve">The UE shall perform PLMN selection or SNPN selection. If a new PLMN is selected, the UE shall reset the registration attempt counter and </w:t>
            </w:r>
            <w:r w:rsidRPr="00A66560">
              <w:rPr>
                <w:rFonts w:hint="eastAsia"/>
                <w:i/>
                <w:lang w:val="en-IN" w:eastAsia="fr-FR"/>
              </w:rPr>
              <w:t>initiate</w:t>
            </w:r>
            <w:r w:rsidRPr="00A66560">
              <w:rPr>
                <w:i/>
                <w:lang w:val="en-IN" w:eastAsia="fr-FR"/>
              </w:rPr>
              <w:t xml:space="preserve"> a registration procedure for mobility and periodic registration update (see subclause 5.5.1.3). </w:t>
            </w:r>
            <w:r w:rsidRPr="00A66560">
              <w:rPr>
                <w:i/>
                <w:highlight w:val="yellow"/>
                <w:lang w:val="en-IN" w:eastAsia="fr-FR"/>
              </w:rPr>
              <w:t>If a new SNPN is selected</w:t>
            </w:r>
            <w:r w:rsidRPr="00A66560">
              <w:rPr>
                <w:i/>
                <w:lang w:val="en-IN" w:eastAsia="fr-FR"/>
              </w:rPr>
              <w:t xml:space="preserve">, the UE shall reset the registration attempt counter, may perform de-registration locally and </w:t>
            </w:r>
            <w:r w:rsidRPr="00A66560">
              <w:rPr>
                <w:i/>
                <w:highlight w:val="yellow"/>
                <w:lang w:val="en-IN" w:eastAsia="fr-FR"/>
              </w:rPr>
              <w:t>shall initiate a registration procedure for initial registration</w:t>
            </w:r>
            <w:r w:rsidRPr="00A66560">
              <w:rPr>
                <w:i/>
                <w:lang w:val="en-IN" w:eastAsia="fr-FR"/>
              </w:rPr>
              <w:t xml:space="preserve"> (see subclause 5.5.1.2.2).</w:t>
            </w:r>
          </w:p>
          <w:p w14:paraId="1D206161" w14:textId="77777777" w:rsidR="008D54F2" w:rsidRDefault="008D54F2" w:rsidP="008D54F2">
            <w:pPr>
              <w:pStyle w:val="CRCoverPage"/>
              <w:spacing w:after="0"/>
              <w:ind w:left="100"/>
              <w:rPr>
                <w:noProof/>
              </w:rPr>
            </w:pPr>
            <w:r>
              <w:rPr>
                <w:noProof/>
              </w:rPr>
              <w:t>The above should not hold when the new SNPN is an equivalent SNPN or belongs to user controlled or Credentials Holder controlled prioritized list of preferred SNPNs or GINs, associated with the selected entry of the "list of subscriber data" or the PLMN subscription.</w:t>
            </w:r>
          </w:p>
          <w:p w14:paraId="16ECECD1" w14:textId="77777777" w:rsidR="00A524E1" w:rsidRDefault="00A524E1" w:rsidP="00A524E1">
            <w:pPr>
              <w:pStyle w:val="CRCoverPage"/>
              <w:spacing w:after="0"/>
              <w:ind w:left="100"/>
              <w:rPr>
                <w:noProof/>
              </w:rPr>
            </w:pPr>
          </w:p>
          <w:p w14:paraId="708AA7DE" w14:textId="43407E4A" w:rsidR="00C138F3" w:rsidRDefault="00C138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38A0D" w:rsidR="001E41F3" w:rsidRDefault="00E72F33">
            <w:pPr>
              <w:pStyle w:val="CRCoverPage"/>
              <w:spacing w:after="0"/>
              <w:ind w:left="100"/>
              <w:rPr>
                <w:noProof/>
              </w:rPr>
            </w:pPr>
            <w:r>
              <w:rPr>
                <w:noProof/>
              </w:rPr>
              <w:t>Clarified the condition for which UE will trigger mobility registration updating in an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7F73F" w:rsidR="001E41F3" w:rsidRDefault="00CD2FC5">
            <w:pPr>
              <w:pStyle w:val="CRCoverPage"/>
              <w:spacing w:after="0"/>
              <w:ind w:left="100"/>
              <w:rPr>
                <w:noProof/>
              </w:rPr>
            </w:pPr>
            <w:r>
              <w:rPr>
                <w:noProof/>
              </w:rPr>
              <w:t>In</w:t>
            </w:r>
            <w:r w:rsidR="00A411DE">
              <w:rPr>
                <w:noProof/>
              </w:rPr>
              <w:t>correct registration update procedure will be triggerred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E52B0" w:rsidR="001E41F3" w:rsidRDefault="00F65B53">
            <w:pPr>
              <w:pStyle w:val="CRCoverPage"/>
              <w:spacing w:after="0"/>
              <w:ind w:left="100"/>
              <w:rPr>
                <w:noProof/>
              </w:rPr>
            </w:pPr>
            <w:r>
              <w:rPr>
                <w:noProof/>
              </w:rPr>
              <w:t>5.2.3.2.5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1B7E7" w:rsidR="001E41F3" w:rsidRDefault="00265A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8F573" w:rsidR="001E41F3" w:rsidRDefault="00265A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D497F" w:rsidR="001E41F3" w:rsidRDefault="00265A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54E4A" w14:textId="302D68DA" w:rsidR="00755D63" w:rsidRDefault="00755D63" w:rsidP="00755D63">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58FFE0C6" w14:textId="77777777" w:rsidR="002B51ED" w:rsidRPr="003168A2" w:rsidRDefault="002B51ED" w:rsidP="002B51ED">
      <w:pPr>
        <w:pStyle w:val="Heading5"/>
      </w:pPr>
      <w:bookmarkStart w:id="9" w:name="_Toc20232549"/>
      <w:bookmarkStart w:id="10" w:name="_Toc27746639"/>
      <w:bookmarkStart w:id="11" w:name="_Toc36212820"/>
      <w:bookmarkStart w:id="12" w:name="_Toc36656997"/>
      <w:bookmarkStart w:id="13" w:name="_Toc45286658"/>
      <w:bookmarkStart w:id="14" w:name="_Toc51947925"/>
      <w:bookmarkStart w:id="15" w:name="_Toc51949017"/>
      <w:bookmarkStart w:id="16" w:name="_Toc123901381"/>
      <w:r>
        <w:t>5.2.3.2.5</w:t>
      </w:r>
      <w:r w:rsidRPr="003168A2">
        <w:tab/>
        <w:t>PLMN-SEARCH</w:t>
      </w:r>
      <w:bookmarkEnd w:id="9"/>
      <w:bookmarkEnd w:id="10"/>
      <w:bookmarkEnd w:id="11"/>
      <w:bookmarkEnd w:id="12"/>
      <w:bookmarkEnd w:id="13"/>
      <w:bookmarkEnd w:id="14"/>
      <w:bookmarkEnd w:id="15"/>
      <w:bookmarkEnd w:id="16"/>
    </w:p>
    <w:p w14:paraId="7C88A3FC" w14:textId="77777777" w:rsidR="00FA3AE5" w:rsidRDefault="00AB6470" w:rsidP="00AB6470">
      <w:pPr>
        <w:rPr>
          <w:ins w:id="17" w:author="utsav.sinha" w:date="2023-02-16T10:43:00Z"/>
        </w:rPr>
      </w:pPr>
      <w:r>
        <w:t>The UE shall perform PLMN selection or SNPN selection.</w:t>
      </w:r>
      <w:r w:rsidRPr="003168A2">
        <w:t xml:space="preserve"> If a new PLMN is selected, the UE shall</w:t>
      </w:r>
      <w:r>
        <w:t xml:space="preserve"> reset the registration attempt counter and</w:t>
      </w:r>
      <w:r w:rsidRPr="003168A2">
        <w:t xml:space="preserve"> </w:t>
      </w:r>
      <w:r>
        <w:rPr>
          <w:rFonts w:hint="eastAsia"/>
        </w:rPr>
        <w:t>initiate</w:t>
      </w:r>
      <w:r w:rsidRPr="003168A2">
        <w:t xml:space="preserve"> </w:t>
      </w:r>
      <w:r>
        <w:t>a</w:t>
      </w:r>
      <w:r w:rsidRPr="003168A2">
        <w:t xml:space="preserve"> </w:t>
      </w:r>
      <w:r>
        <w:t xml:space="preserve">registration </w:t>
      </w:r>
      <w:r w:rsidRPr="003168A2">
        <w:t>procedure</w:t>
      </w:r>
      <w:r>
        <w:t xml:space="preserve"> for mobility and periodic registration update</w:t>
      </w:r>
      <w:r w:rsidRPr="003168A2">
        <w:t xml:space="preserve"> (see subclause </w:t>
      </w:r>
      <w:r>
        <w:t>5.5.1.3</w:t>
      </w:r>
      <w:r w:rsidRPr="003168A2">
        <w:t>).</w:t>
      </w:r>
      <w:r>
        <w:t xml:space="preserve"> If a new SNPN is selected, the UE shall reset the registration attempt counter, </w:t>
      </w:r>
      <w:ins w:id="18" w:author="utsav.sinha" w:date="2023-02-16T10:43:00Z">
        <w:r w:rsidR="00FA3AE5">
          <w:t>and if the selected SNPN is an equivalent SNPN of the last registered SNPN or belongs to one of:</w:t>
        </w:r>
      </w:ins>
    </w:p>
    <w:p w14:paraId="18AFAC95" w14:textId="77777777" w:rsidR="00FA3AE5" w:rsidRDefault="00FA3AE5" w:rsidP="00FA3AE5">
      <w:pPr>
        <w:pStyle w:val="ListParagraph"/>
        <w:numPr>
          <w:ilvl w:val="0"/>
          <w:numId w:val="4"/>
        </w:numPr>
        <w:rPr>
          <w:ins w:id="19" w:author="utsav.sinha" w:date="2023-02-16T10:44:00Z"/>
        </w:rPr>
      </w:pPr>
      <w:ins w:id="20" w:author="utsav.sinha" w:date="2023-02-16T10:44:00Z">
        <w:r w:rsidRPr="00FA3AE5">
          <w:t>user controlled prioritized list of preferred SNPNs;</w:t>
        </w:r>
      </w:ins>
    </w:p>
    <w:p w14:paraId="0EDEFEA8" w14:textId="493897B6" w:rsidR="00FA3AE5" w:rsidRDefault="00FA3AE5" w:rsidP="00FA3AE5">
      <w:pPr>
        <w:pStyle w:val="ListParagraph"/>
        <w:numPr>
          <w:ilvl w:val="0"/>
          <w:numId w:val="4"/>
        </w:numPr>
        <w:rPr>
          <w:ins w:id="21" w:author="utsav.sinha" w:date="2023-02-16T10:44:00Z"/>
        </w:rPr>
      </w:pPr>
      <w:ins w:id="22" w:author="utsav.sinha" w:date="2023-02-16T10:44:00Z">
        <w:r w:rsidRPr="00FA3AE5">
          <w:t>credentials holder controlled prioritized list of preferred SNPNs; or</w:t>
        </w:r>
      </w:ins>
    </w:p>
    <w:p w14:paraId="40A41F6F" w14:textId="7A073536" w:rsidR="00FA3AE5" w:rsidRDefault="00FA3AE5" w:rsidP="00FA3AE5">
      <w:pPr>
        <w:pStyle w:val="ListParagraph"/>
        <w:numPr>
          <w:ilvl w:val="0"/>
          <w:numId w:val="4"/>
        </w:numPr>
        <w:rPr>
          <w:ins w:id="23" w:author="utsav.sinha" w:date="2023-02-16T10:44:00Z"/>
        </w:rPr>
      </w:pPr>
      <w:ins w:id="24" w:author="utsav.sinha" w:date="2023-02-16T10:44:00Z">
        <w:r w:rsidRPr="00FA3AE5">
          <w:t>credentials holder controlled prioritized list of Group IDs for Network Selection (GINs);</w:t>
        </w:r>
      </w:ins>
    </w:p>
    <w:p w14:paraId="63455918" w14:textId="7316E165" w:rsidR="00AB6470" w:rsidRDefault="00FA3AE5" w:rsidP="00FA3AE5">
      <w:ins w:id="25" w:author="utsav.sinha" w:date="2023-02-16T10:45:00Z">
        <w:r>
          <w:t>associated with the selected entry of the “list of subscr</w:t>
        </w:r>
        <w:r w:rsidR="009C6E66">
          <w:t xml:space="preserve">iber data” or PLMN subscription, </w:t>
        </w:r>
        <w:r>
          <w:t xml:space="preserve">the UE shall initiate a registration procedure for mobility registration updating. Otherwise the UE </w:t>
        </w:r>
      </w:ins>
      <w:r w:rsidR="00AB6470">
        <w:t xml:space="preserve">may perform de-registration locally and shall initiate a registration procedure for initial registration </w:t>
      </w:r>
      <w:r w:rsidR="00AB6470" w:rsidRPr="003168A2">
        <w:t>(see subclause </w:t>
      </w:r>
      <w:r w:rsidR="00AB6470">
        <w:t>5.5.1.2.2</w:t>
      </w:r>
      <w:r w:rsidR="00AB6470" w:rsidRPr="003168A2">
        <w:t>).</w:t>
      </w:r>
    </w:p>
    <w:p w14:paraId="7677DB09" w14:textId="77777777" w:rsidR="00AB6470" w:rsidRPr="003168A2" w:rsidRDefault="00AB6470" w:rsidP="00AB6470">
      <w:r>
        <w:t xml:space="preserve">If the selected cell in the new PLMN is known not to be able to provide normal service, the UE may perform </w:t>
      </w:r>
      <w:r w:rsidRPr="007E6407">
        <w:t>de</w:t>
      </w:r>
      <w:r>
        <w:t>-registration locally and initiate an initial registration</w:t>
      </w:r>
      <w:r w:rsidDel="00446509">
        <w:t xml:space="preserve"> </w:t>
      </w:r>
      <w:r>
        <w:t>for emergency services.</w:t>
      </w:r>
    </w:p>
    <w:p w14:paraId="332B8208" w14:textId="7E822EAB" w:rsidR="002B51ED" w:rsidRPr="003168A2" w:rsidRDefault="002B51ED" w:rsidP="002B51ED"/>
    <w:p w14:paraId="32B57A80" w14:textId="77777777" w:rsidR="002E1A90" w:rsidRPr="003168A2" w:rsidRDefault="002E1A90" w:rsidP="00D04ED6"/>
    <w:p w14:paraId="24448075" w14:textId="76E223EB" w:rsidR="00755D63" w:rsidRDefault="00755D63" w:rsidP="00755D63">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3D569" w14:textId="77777777" w:rsidR="00001812" w:rsidRDefault="00001812">
      <w:r>
        <w:separator/>
      </w:r>
    </w:p>
  </w:endnote>
  <w:endnote w:type="continuationSeparator" w:id="0">
    <w:p w14:paraId="19C3CBCB" w14:textId="77777777" w:rsidR="00001812" w:rsidRDefault="00001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754E3" w14:textId="77777777" w:rsidR="00001812" w:rsidRDefault="00001812">
      <w:r>
        <w:separator/>
      </w:r>
    </w:p>
  </w:footnote>
  <w:footnote w:type="continuationSeparator" w:id="0">
    <w:p w14:paraId="5A11B020" w14:textId="77777777" w:rsidR="00001812" w:rsidRDefault="00001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96033D"/>
    <w:multiLevelType w:val="hybridMultilevel"/>
    <w:tmpl w:val="64C0A7D2"/>
    <w:lvl w:ilvl="0" w:tplc="BA3C10DA">
      <w:start w:val="1"/>
      <w:numFmt w:val="lowerLetter"/>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5A3324E4"/>
    <w:multiLevelType w:val="hybridMultilevel"/>
    <w:tmpl w:val="2208D070"/>
    <w:lvl w:ilvl="0" w:tplc="C5167904">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7B9F4515"/>
    <w:multiLevelType w:val="hybridMultilevel"/>
    <w:tmpl w:val="D79AB922"/>
    <w:lvl w:ilvl="0" w:tplc="026C449E">
      <w:start w:val="2"/>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7BEF6412"/>
    <w:multiLevelType w:val="hybridMultilevel"/>
    <w:tmpl w:val="F850CBA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12"/>
    <w:rsid w:val="00014D9B"/>
    <w:rsid w:val="00022E4A"/>
    <w:rsid w:val="000A6394"/>
    <w:rsid w:val="000B7FED"/>
    <w:rsid w:val="000C038A"/>
    <w:rsid w:val="000C6598"/>
    <w:rsid w:val="000D44B3"/>
    <w:rsid w:val="000D75F4"/>
    <w:rsid w:val="000E06A7"/>
    <w:rsid w:val="000F3BAC"/>
    <w:rsid w:val="00103A8A"/>
    <w:rsid w:val="0011643F"/>
    <w:rsid w:val="00145D43"/>
    <w:rsid w:val="00186D88"/>
    <w:rsid w:val="00192C46"/>
    <w:rsid w:val="001A08B3"/>
    <w:rsid w:val="001A7B60"/>
    <w:rsid w:val="001B52F0"/>
    <w:rsid w:val="001B5423"/>
    <w:rsid w:val="001B7A65"/>
    <w:rsid w:val="001C45E3"/>
    <w:rsid w:val="001E41F3"/>
    <w:rsid w:val="001E573B"/>
    <w:rsid w:val="001F0A5F"/>
    <w:rsid w:val="00212824"/>
    <w:rsid w:val="002214CA"/>
    <w:rsid w:val="00225AD7"/>
    <w:rsid w:val="00250D6E"/>
    <w:rsid w:val="0026004D"/>
    <w:rsid w:val="002640DD"/>
    <w:rsid w:val="00265ADB"/>
    <w:rsid w:val="00275D12"/>
    <w:rsid w:val="00284FEB"/>
    <w:rsid w:val="002860C4"/>
    <w:rsid w:val="00297692"/>
    <w:rsid w:val="002B51ED"/>
    <w:rsid w:val="002B5741"/>
    <w:rsid w:val="002E1A90"/>
    <w:rsid w:val="002E472E"/>
    <w:rsid w:val="00305409"/>
    <w:rsid w:val="003609EF"/>
    <w:rsid w:val="0036231A"/>
    <w:rsid w:val="0036616A"/>
    <w:rsid w:val="00374DD4"/>
    <w:rsid w:val="003A4C46"/>
    <w:rsid w:val="003E1A36"/>
    <w:rsid w:val="003F6D1E"/>
    <w:rsid w:val="0040521C"/>
    <w:rsid w:val="00410371"/>
    <w:rsid w:val="004242F1"/>
    <w:rsid w:val="00453F3E"/>
    <w:rsid w:val="00485E22"/>
    <w:rsid w:val="004B75B7"/>
    <w:rsid w:val="004C4610"/>
    <w:rsid w:val="005141D9"/>
    <w:rsid w:val="0051580D"/>
    <w:rsid w:val="005161C4"/>
    <w:rsid w:val="00520CA3"/>
    <w:rsid w:val="00520D01"/>
    <w:rsid w:val="00547111"/>
    <w:rsid w:val="00592D74"/>
    <w:rsid w:val="005E2C44"/>
    <w:rsid w:val="00621188"/>
    <w:rsid w:val="006257ED"/>
    <w:rsid w:val="00625C22"/>
    <w:rsid w:val="00653DE4"/>
    <w:rsid w:val="00665C47"/>
    <w:rsid w:val="006908C6"/>
    <w:rsid w:val="00695808"/>
    <w:rsid w:val="006B46FB"/>
    <w:rsid w:val="006C462F"/>
    <w:rsid w:val="006E21FB"/>
    <w:rsid w:val="006F7EDC"/>
    <w:rsid w:val="0071245E"/>
    <w:rsid w:val="0075435E"/>
    <w:rsid w:val="00755D63"/>
    <w:rsid w:val="00792342"/>
    <w:rsid w:val="007977A8"/>
    <w:rsid w:val="007B512A"/>
    <w:rsid w:val="007B6D52"/>
    <w:rsid w:val="007C2097"/>
    <w:rsid w:val="007D6A07"/>
    <w:rsid w:val="007D6A43"/>
    <w:rsid w:val="007F7259"/>
    <w:rsid w:val="008040A8"/>
    <w:rsid w:val="008046D9"/>
    <w:rsid w:val="008279FA"/>
    <w:rsid w:val="008459CA"/>
    <w:rsid w:val="00845A75"/>
    <w:rsid w:val="00856167"/>
    <w:rsid w:val="008626E7"/>
    <w:rsid w:val="00870EE7"/>
    <w:rsid w:val="008863B9"/>
    <w:rsid w:val="008A45A6"/>
    <w:rsid w:val="008D3CCC"/>
    <w:rsid w:val="008D54F2"/>
    <w:rsid w:val="008F3789"/>
    <w:rsid w:val="008F686C"/>
    <w:rsid w:val="009148DE"/>
    <w:rsid w:val="00932502"/>
    <w:rsid w:val="00941E30"/>
    <w:rsid w:val="009777D9"/>
    <w:rsid w:val="00991B88"/>
    <w:rsid w:val="009A5753"/>
    <w:rsid w:val="009A579D"/>
    <w:rsid w:val="009C6E66"/>
    <w:rsid w:val="009E2193"/>
    <w:rsid w:val="009E3297"/>
    <w:rsid w:val="009E6BE0"/>
    <w:rsid w:val="009F29ED"/>
    <w:rsid w:val="009F5B0C"/>
    <w:rsid w:val="009F734F"/>
    <w:rsid w:val="00A246B6"/>
    <w:rsid w:val="00A411DE"/>
    <w:rsid w:val="00A42258"/>
    <w:rsid w:val="00A47E70"/>
    <w:rsid w:val="00A50CF0"/>
    <w:rsid w:val="00A524E1"/>
    <w:rsid w:val="00A66560"/>
    <w:rsid w:val="00A7671C"/>
    <w:rsid w:val="00AA2CBC"/>
    <w:rsid w:val="00AB6470"/>
    <w:rsid w:val="00AC5820"/>
    <w:rsid w:val="00AD1CD8"/>
    <w:rsid w:val="00B258BB"/>
    <w:rsid w:val="00B26BE5"/>
    <w:rsid w:val="00B67B97"/>
    <w:rsid w:val="00B968C8"/>
    <w:rsid w:val="00BA3411"/>
    <w:rsid w:val="00BA3EC5"/>
    <w:rsid w:val="00BA51D9"/>
    <w:rsid w:val="00BB5DFC"/>
    <w:rsid w:val="00BD279D"/>
    <w:rsid w:val="00BD6BB8"/>
    <w:rsid w:val="00C138F3"/>
    <w:rsid w:val="00C66BA2"/>
    <w:rsid w:val="00C77D62"/>
    <w:rsid w:val="00C870F6"/>
    <w:rsid w:val="00C95985"/>
    <w:rsid w:val="00CA78A5"/>
    <w:rsid w:val="00CC5026"/>
    <w:rsid w:val="00CC68D0"/>
    <w:rsid w:val="00CD2FC5"/>
    <w:rsid w:val="00D03F9A"/>
    <w:rsid w:val="00D04ED6"/>
    <w:rsid w:val="00D06D51"/>
    <w:rsid w:val="00D24991"/>
    <w:rsid w:val="00D50255"/>
    <w:rsid w:val="00D51D47"/>
    <w:rsid w:val="00D5220D"/>
    <w:rsid w:val="00D66520"/>
    <w:rsid w:val="00D80124"/>
    <w:rsid w:val="00D8346D"/>
    <w:rsid w:val="00D84AE9"/>
    <w:rsid w:val="00DE34CF"/>
    <w:rsid w:val="00E13F3D"/>
    <w:rsid w:val="00E34898"/>
    <w:rsid w:val="00E63CAF"/>
    <w:rsid w:val="00E72F33"/>
    <w:rsid w:val="00EB09B7"/>
    <w:rsid w:val="00EE08B2"/>
    <w:rsid w:val="00EE7D7C"/>
    <w:rsid w:val="00F25D98"/>
    <w:rsid w:val="00F300FB"/>
    <w:rsid w:val="00F61657"/>
    <w:rsid w:val="00F65B53"/>
    <w:rsid w:val="00F757F8"/>
    <w:rsid w:val="00F804AD"/>
    <w:rsid w:val="00F918C0"/>
    <w:rsid w:val="00FA3AE5"/>
    <w:rsid w:val="00FB0CB2"/>
    <w:rsid w:val="00FB6386"/>
    <w:rsid w:val="00FE5A96"/>
    <w:rsid w:val="00FF65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755D63"/>
    <w:rPr>
      <w:rFonts w:ascii="Arial" w:hAnsi="Arial"/>
      <w:sz w:val="22"/>
      <w:lang w:val="en-GB" w:eastAsia="en-US"/>
    </w:rPr>
  </w:style>
  <w:style w:type="character" w:customStyle="1" w:styleId="B3Car">
    <w:name w:val="B3 Car"/>
    <w:link w:val="B3"/>
    <w:rsid w:val="00755D63"/>
    <w:rPr>
      <w:rFonts w:ascii="Times New Roman" w:hAnsi="Times New Roman"/>
      <w:lang w:val="en-GB" w:eastAsia="en-US"/>
    </w:rPr>
  </w:style>
  <w:style w:type="paragraph" w:styleId="ListParagraph">
    <w:name w:val="List Paragraph"/>
    <w:basedOn w:val="Normal"/>
    <w:uiPriority w:val="34"/>
    <w:qFormat/>
    <w:rsid w:val="000D75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F2B35-6256-4FD6-8040-4451BDDB4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593</Words>
  <Characters>3383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69</cp:revision>
  <cp:lastPrinted>1900-01-01T00:00:00Z</cp:lastPrinted>
  <dcterms:created xsi:type="dcterms:W3CDTF">2023-02-15T11:03:00Z</dcterms:created>
  <dcterms:modified xsi:type="dcterms:W3CDTF">2023-02-20T08:33:00Z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